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7477" w14:textId="77777777" w:rsidR="007E5ED5" w:rsidRDefault="007E5ED5"/>
    <w:p w14:paraId="2403DC5B" w14:textId="77777777" w:rsidR="007E5ED5" w:rsidRDefault="007E5ED5"/>
    <w:p w14:paraId="25905DE7" w14:textId="77777777" w:rsidR="007E5ED5" w:rsidRDefault="007E5ED5"/>
    <w:p w14:paraId="7A4B4438" w14:textId="77777777" w:rsidR="007E5ED5" w:rsidRDefault="007E5ED5"/>
    <w:p w14:paraId="6EE95D2D" w14:textId="7A8AC957" w:rsidR="007E5ED5" w:rsidRDefault="007E5ED5"/>
    <w:p w14:paraId="06119370" w14:textId="77777777" w:rsidR="007E5ED5" w:rsidRDefault="007E5ED5"/>
    <w:p w14:paraId="1EFAF9B4" w14:textId="12BAD922" w:rsidR="007E5ED5" w:rsidRDefault="00C846CF" w:rsidP="007E5ED5">
      <w:pPr>
        <w:ind w:firstLine="0"/>
        <w:jc w:val="center"/>
        <w:rPr>
          <w:b/>
          <w:bCs/>
        </w:rPr>
      </w:pPr>
      <w:r>
        <w:rPr>
          <w:b/>
          <w:bCs/>
        </w:rPr>
        <w:t>History of private prisons; punishment, sentencing, and imprisonment.</w:t>
      </w:r>
    </w:p>
    <w:p w14:paraId="2528A8D9" w14:textId="23E248DA" w:rsidR="007E5ED5" w:rsidRDefault="007E5ED5" w:rsidP="007E5ED5">
      <w:pPr>
        <w:ind w:firstLine="0"/>
        <w:jc w:val="center"/>
        <w:rPr>
          <w:b/>
          <w:bCs/>
        </w:rPr>
      </w:pPr>
    </w:p>
    <w:p w14:paraId="3B1199A1" w14:textId="77777777" w:rsidR="007E5ED5" w:rsidRPr="007E5ED5" w:rsidRDefault="007E5ED5" w:rsidP="007E5ED5">
      <w:pPr>
        <w:ind w:firstLine="0"/>
        <w:jc w:val="center"/>
      </w:pPr>
    </w:p>
    <w:p w14:paraId="50B90A8D" w14:textId="77777777" w:rsidR="007E5ED5" w:rsidRDefault="00C846CF" w:rsidP="007E5ED5">
      <w:pPr>
        <w:ind w:firstLine="0"/>
        <w:jc w:val="center"/>
      </w:pPr>
      <w:r>
        <w:t>Student’s Name</w:t>
      </w:r>
    </w:p>
    <w:p w14:paraId="65D69EDC" w14:textId="77777777" w:rsidR="007E5ED5" w:rsidRDefault="00C846CF" w:rsidP="007E5ED5">
      <w:pPr>
        <w:ind w:firstLine="0"/>
        <w:jc w:val="center"/>
      </w:pPr>
      <w:r>
        <w:t>Institutional Affiliation</w:t>
      </w:r>
    </w:p>
    <w:p w14:paraId="75993D61" w14:textId="77777777" w:rsidR="007E5ED5" w:rsidRDefault="00C846CF" w:rsidP="007E5ED5">
      <w:pPr>
        <w:ind w:firstLine="0"/>
        <w:jc w:val="center"/>
      </w:pPr>
      <w:r>
        <w:t>Course Name and Number</w:t>
      </w:r>
    </w:p>
    <w:p w14:paraId="12D49BD1" w14:textId="77777777" w:rsidR="007E5ED5" w:rsidRDefault="00C846CF" w:rsidP="007E5ED5">
      <w:pPr>
        <w:ind w:firstLine="0"/>
        <w:jc w:val="center"/>
      </w:pPr>
      <w:r>
        <w:t>Instructor’s Name</w:t>
      </w:r>
    </w:p>
    <w:p w14:paraId="016A51DC" w14:textId="77777777" w:rsidR="007E5ED5" w:rsidRDefault="00C846CF" w:rsidP="007E5ED5">
      <w:pPr>
        <w:ind w:firstLine="0"/>
        <w:jc w:val="center"/>
      </w:pPr>
      <w:r>
        <w:t>Assignment Due Date</w:t>
      </w:r>
    </w:p>
    <w:p w14:paraId="407DADC2" w14:textId="77777777" w:rsidR="007E5ED5" w:rsidRDefault="007E5ED5" w:rsidP="007E5ED5">
      <w:pPr>
        <w:ind w:firstLine="0"/>
        <w:jc w:val="center"/>
      </w:pPr>
    </w:p>
    <w:p w14:paraId="32E0CDA8" w14:textId="77777777" w:rsidR="007E5ED5" w:rsidRDefault="007E5ED5"/>
    <w:p w14:paraId="77ED9480" w14:textId="77777777" w:rsidR="007E5ED5" w:rsidRDefault="007E5ED5"/>
    <w:p w14:paraId="3A1D6242" w14:textId="77777777" w:rsidR="007E5ED5" w:rsidRDefault="007E5ED5"/>
    <w:p w14:paraId="3FF7A07B" w14:textId="77777777" w:rsidR="007E5ED5" w:rsidRDefault="007E5ED5"/>
    <w:p w14:paraId="057E2590" w14:textId="77777777" w:rsidR="007E5ED5" w:rsidRDefault="007E5ED5"/>
    <w:p w14:paraId="17B34402" w14:textId="77777777" w:rsidR="007E5ED5" w:rsidRDefault="007E5ED5"/>
    <w:p w14:paraId="1000E6B3" w14:textId="77777777" w:rsidR="007E5ED5" w:rsidRDefault="007E5ED5"/>
    <w:p w14:paraId="0EC018F9" w14:textId="77777777" w:rsidR="007E5ED5" w:rsidRDefault="007E5ED5" w:rsidP="008A1510">
      <w:pPr>
        <w:ind w:firstLine="0"/>
      </w:pPr>
    </w:p>
    <w:p w14:paraId="0CE149BB" w14:textId="7B8F7BA9" w:rsidR="0011554C" w:rsidRDefault="00C846CF">
      <w:r>
        <w:lastRenderedPageBreak/>
        <w:t xml:space="preserve">Prison privatization </w:t>
      </w:r>
      <w:r w:rsidR="00711210">
        <w:t xml:space="preserve">bears roots in the American </w:t>
      </w:r>
      <w:proofErr w:type="gramStart"/>
      <w:r w:rsidR="00711210">
        <w:t>revolution</w:t>
      </w:r>
      <w:proofErr w:type="gramEnd"/>
      <w:r w:rsidR="00711210">
        <w:t xml:space="preserve"> period, where contracting out prisoners </w:t>
      </w:r>
      <w:r w:rsidR="008A1510">
        <w:t>for labor was a norm</w:t>
      </w:r>
      <w:r w:rsidR="00711210">
        <w:t xml:space="preserve">. The ability to ship undesirables and criminals to colonies made Britain keep prisoners in hulks in their ships at English ports. In 1852, prisoners in a British ship, Waban, began building a facility at Port Quentin to house them. </w:t>
      </w:r>
      <w:r w:rsidR="00845E83">
        <w:t xml:space="preserve">San Quentin was the name of the prison, </w:t>
      </w:r>
      <w:r w:rsidR="008A1510">
        <w:t>in active</w:t>
      </w:r>
      <w:r w:rsidR="00845E83">
        <w:t xml:space="preserve"> operation up to date, and its fractional transfer of administration </w:t>
      </w:r>
      <w:r w:rsidR="00A91296">
        <w:t xml:space="preserve">to the public from private did not mark the ending of privatization. The second phase of prison privatization began in the Reconstruction period, after the Civil war in the south. Businesses, men, and plantations were in desperate need of seeking labor in finding replacements </w:t>
      </w:r>
      <w:r w:rsidR="007C721E">
        <w:t>to take in roles that the freed slaves were previously undertaking. From 1886, convict leases gained popularity and were allotted to private parties aiming at workforce supplementation, being in place till the early twentieth century.</w:t>
      </w:r>
    </w:p>
    <w:p w14:paraId="7BF790EA" w14:textId="2EA93722" w:rsidR="007C721E" w:rsidRDefault="00C846CF">
      <w:r>
        <w:t xml:space="preserve">State and federal governments bear a </w:t>
      </w:r>
      <w:r w:rsidR="004D4034">
        <w:t xml:space="preserve">history of contracting services such as medical and vocational training programs. However, changes occurred in the 1980s, ushering in a new privatization era. Increased prison populations from drug wars, increment in incarceration, overcrowding, management problems, and increased costs of operation posed a challenge to the prison system locally, federally, and at the state level. In response to the problem, expansion of the prison system was essential, and private </w:t>
      </w:r>
      <w:r w:rsidR="00351C88">
        <w:t>business welfares saw an expansion opportunity. Consequently, the private sector expanded involvement from simple contracting services and moved towards complete management and entire prison operation</w:t>
      </w:r>
      <w:r w:rsidR="007E5ED5">
        <w:t xml:space="preserve"> (</w:t>
      </w:r>
      <w:proofErr w:type="spellStart"/>
      <w:r w:rsidR="007E5ED5">
        <w:t>Eisen</w:t>
      </w:r>
      <w:proofErr w:type="spellEnd"/>
      <w:r w:rsidR="007E5ED5">
        <w:t>, 2017)</w:t>
      </w:r>
      <w:r w:rsidR="00351C88">
        <w:t>. Before the founding of Core</w:t>
      </w:r>
      <w:r w:rsidR="003117B1">
        <w:t xml:space="preserve"> </w:t>
      </w:r>
      <w:r w:rsidR="00351C88">
        <w:t xml:space="preserve">Civic, black convicts worked in cotton farms dawn to dust without pay. During this period, most prison plantations in the south were prisons; </w:t>
      </w:r>
      <w:r w:rsidR="00490E3A">
        <w:t>in some states</w:t>
      </w:r>
      <w:r w:rsidR="008A1510">
        <w:t>,</w:t>
      </w:r>
      <w:r w:rsidR="00490E3A">
        <w:t xml:space="preserve"> inmates were </w:t>
      </w:r>
      <w:r w:rsidR="008A1510">
        <w:t xml:space="preserve">even </w:t>
      </w:r>
      <w:r w:rsidR="00490E3A">
        <w:t>empowered to whip other</w:t>
      </w:r>
      <w:r w:rsidR="008A1510">
        <w:t xml:space="preserve"> inmates for</w:t>
      </w:r>
      <w:r w:rsidR="00490E3A">
        <w:t xml:space="preserve"> not meeting labor quotas. </w:t>
      </w:r>
    </w:p>
    <w:p w14:paraId="295EB15C" w14:textId="329D867A" w:rsidR="00E0634A" w:rsidRDefault="00C846CF" w:rsidP="00D4649C">
      <w:r>
        <w:lastRenderedPageBreak/>
        <w:t>Privatization of prisons ha</w:t>
      </w:r>
      <w:r w:rsidR="00737CDA">
        <w:t>s</w:t>
      </w:r>
      <w:r>
        <w:t xml:space="preserve"> been done before; </w:t>
      </w:r>
      <w:r w:rsidR="00737CDA">
        <w:t xml:space="preserve">Louisiana was first privatizing its penitentiary in 1844, nine years after its opening. </w:t>
      </w:r>
      <w:r w:rsidR="00EA618A">
        <w:t xml:space="preserve">A company, </w:t>
      </w:r>
      <w:proofErr w:type="spellStart"/>
      <w:r w:rsidR="00EA618A">
        <w:t>McHatton</w:t>
      </w:r>
      <w:proofErr w:type="spellEnd"/>
      <w:r w:rsidR="00EA618A">
        <w:t xml:space="preserve">, Pratt &amp; Ward, made it a factory using inmate labor in the production of cheap clothes for slaves, and one slave wrote that as soon as </w:t>
      </w:r>
      <w:r w:rsidR="00B02CA2">
        <w:t>privatization</w:t>
      </w:r>
      <w:r w:rsidR="00EA618A">
        <w:t xml:space="preserve"> befell the </w:t>
      </w:r>
      <w:r w:rsidR="00B02CA2">
        <w:t xml:space="preserve">penitentiary, imprisonment objective of reformation was put aside, </w:t>
      </w:r>
      <w:r>
        <w:t xml:space="preserve">and a dollar was eked out of miserable inmates. </w:t>
      </w:r>
      <w:proofErr w:type="spellStart"/>
      <w:r>
        <w:t>CoreCivic</w:t>
      </w:r>
      <w:proofErr w:type="spellEnd"/>
      <w:r>
        <w:t xml:space="preserve"> reports, up to date, show that the institution does not make reports of violence or rehabilitation efforts as they have an exclusive dealing in profitability</w:t>
      </w:r>
      <w:r w:rsidR="007E5ED5">
        <w:t xml:space="preserve"> (Sands et al., 2019)</w:t>
      </w:r>
      <w:r>
        <w:t>. As much as today's private prisons, profit has been the central aim rather than prisoner rehabilitation of Southern penitentiaries. The attachment of a profit motive rather than a rehabilitation motive makes private prisons controversial.</w:t>
      </w:r>
      <w:r w:rsidR="00D4649C">
        <w:t xml:space="preserve"> The notion of benefitting from putting people in cages is the idea that raises questions as to what private prisons have evolved in today, profit-making.</w:t>
      </w:r>
    </w:p>
    <w:p w14:paraId="60D1A458" w14:textId="7F333A55" w:rsidR="002C0EB8" w:rsidRDefault="00C846CF" w:rsidP="002C0EB8">
      <w:r>
        <w:t xml:space="preserve">Privatized prisons often bear a greater number of inmates, less surveillance to axe costs, and longer inmate sentences. Sentencing lengths of inmates increase having private prisons stately, especially in crimes that bear more leeway in guiding sentencing, majorly less-violent crimes. All crimes have different degrees of treatment by legal experts, having crimes like fraud, non-violent offenses related to drugs, property damage, and crimes where judges bear more leeway in issuing sentences; states have seen increased sentencing rates with the establishment of private prisons. New sentences and sentencing lengths were not affected by crimes bearing violence, and two reasons may address the issue of increased sentencing lengths. Potential reasons for the increased penalties may be corruption, whereby judges and other legislators may receive payment for the issuance of harsher punishments or write harsh laws, as in the case of 'kids for cash, where a private prison bribed judges to issue harsh sentences to juveniles instead of probation, to increase the </w:t>
      </w:r>
      <w:r w:rsidR="00296DF7">
        <w:t>occupancy</w:t>
      </w:r>
      <w:r>
        <w:t xml:space="preserve"> of the prison </w:t>
      </w:r>
      <w:r w:rsidR="00296DF7">
        <w:t>as a profit-detention institution.</w:t>
      </w:r>
    </w:p>
    <w:p w14:paraId="6B51CB08" w14:textId="561A40D2" w:rsidR="00296DF7" w:rsidRDefault="00C846CF" w:rsidP="002C0EB8">
      <w:r>
        <w:lastRenderedPageBreak/>
        <w:t xml:space="preserve">The increased capacity also explains the longer sentences that a private prison may influence. A judge bearing knowledge of over-population in prison may lead to reluctance to send a marginal offender to prison, but with private prisons, capacity is not an issue of concern; thus, he may be encouraged to send the offender for incarceration. Offering rehabilitation is among the significant aims that sentencing serves. Still, private </w:t>
      </w:r>
      <w:proofErr w:type="spellStart"/>
      <w:r>
        <w:t>prions</w:t>
      </w:r>
      <w:proofErr w:type="spellEnd"/>
      <w:r>
        <w:t xml:space="preserve"> are making millions of dollars rather than aiming to reach individuals to cater to the improved character to enable them to rejoin society</w:t>
      </w:r>
      <w:r w:rsidR="007E5ED5">
        <w:t xml:space="preserve"> (O'Neill et al., 2019)</w:t>
      </w:r>
      <w:r>
        <w:t xml:space="preserve">. Rehabilitation is less or none in private institutions; thus, sentencing seems compromised because a revenue stream may be affected if the input rehabilitation programs as part of the system. The government only pays for housing of a prisoner, an amount of money in a contractual agreement for a period of time; thus, more prisoners may be </w:t>
      </w:r>
      <w:r w:rsidR="00022A6F">
        <w:t>equating</w:t>
      </w:r>
      <w:r>
        <w:t xml:space="preserve"> to more income for them. </w:t>
      </w:r>
      <w:r w:rsidR="00022A6F">
        <w:t>Like all profit institutions, these institutions aim to make profits.</w:t>
      </w:r>
    </w:p>
    <w:p w14:paraId="18095B90" w14:textId="307D003A" w:rsidR="00022A6F" w:rsidRDefault="00C846CF" w:rsidP="002C0EB8">
      <w:r>
        <w:t xml:space="preserve">Punishment is designed to shape the characters of offenders, and prisons are designed to keep them from society to look into and provide change through means and programs they find effective. With a lack of rehabilitation, the purpose of punishment is useless. It may explain why the rate of offenders getting back into prisons is high. Private prisons are not in a move to change the statistics rather than worsen the existing situation. Employees of private prisons also receive less pay than public-serving counterparts, and the degree of training for the job is also less in comparison, thus leading to guards and officers who are less prepared for the effective running of a prison system. This brings a question as to whether the mere locking of a convict </w:t>
      </w:r>
      <w:r w:rsidR="00645858">
        <w:t xml:space="preserve">instead of rehabilitation being the punitive method that a private prison uses makes it suitable for the offenders to come back and properly fit as changed members of the society. </w:t>
      </w:r>
    </w:p>
    <w:p w14:paraId="467E6F30" w14:textId="7B4F0E65" w:rsidR="00645858" w:rsidRDefault="00C846CF" w:rsidP="002C0EB8">
      <w:r>
        <w:lastRenderedPageBreak/>
        <w:t xml:space="preserve">Private prisons cannot be said to have proper punishment for offenders to pay for their wrongs due to the management bears' situation. As profit organizations, more convicts </w:t>
      </w:r>
      <w:r w:rsidR="003E0CA3">
        <w:t>are</w:t>
      </w:r>
      <w:r>
        <w:t xml:space="preserve"> their way of doing business; thus, having more recidivism rates and higher conviction rates satisfies their goal. Prisoners in public prisons were viewed as dangerous to the community and needed to be shunned, as they are a community liability. However, private prisons have turned prisoners into essential commodities and products of income generation to the point of fighting and making moves towards bribery to buy them. States often having overpopulation in prisons bid for </w:t>
      </w:r>
      <w:r w:rsidR="003E0CA3">
        <w:t>releasing overflow to private prisons who aggressively lobby for the increment of prisoners and even their sentences. Initially, at the beginning of the paper, the history of convicts was at the cost of labor, and their profitability was on the labor they give only, however today, prisoners are valued as commodities by themselves due to the ability they bear to generate incomes to the prison at large. We may question if prisoner's rights include the right to rehabilitation for change during incarceration and vocational training programs as a good thing, but using the prisoners for monetary gain is inhuman.</w:t>
      </w:r>
    </w:p>
    <w:p w14:paraId="1AA271E7" w14:textId="77777777" w:rsidR="00130AC7" w:rsidRDefault="00C846CF" w:rsidP="002C0EB8">
      <w:r>
        <w:t>Imprisonment in priv</w:t>
      </w:r>
      <w:r w:rsidR="00101D0F">
        <w:t xml:space="preserve">ate prisons poses various challenges to the inmates, and several cases have arisen whereby there are hunger strikes and reduced access to healthcare. Imprisonment may be unbearable as the management runs on the notion of lowering operation costs by hiring few employees and providing less training. Little training leads to higher rates of insecurities in the prisons and difficult management of the prisoners. Imprisonment in a private prison may be accompanied by high rates of insults among inmates themselves or inmates and staff, leading to higher rates of indiscipline. Comparison in the rate of ownership of illegal weapons by inmates may also be higher than </w:t>
      </w:r>
      <w:proofErr w:type="spellStart"/>
      <w:r w:rsidR="00101D0F">
        <w:t>than</w:t>
      </w:r>
      <w:proofErr w:type="spellEnd"/>
      <w:r w:rsidR="00101D0F">
        <w:t xml:space="preserve"> in federal institutions. Medical care in private institutions is an issue to question as often prisoners may go for weeks without a full</w:t>
      </w:r>
      <w:r>
        <w:t>-</w:t>
      </w:r>
      <w:r w:rsidR="00101D0F">
        <w:t xml:space="preserve">time doctor </w:t>
      </w:r>
      <w:r w:rsidR="00101D0F">
        <w:lastRenderedPageBreak/>
        <w:t xml:space="preserve">or specialist who may handle issues such as mental health of inmates often prevalent. Inadequate healthcare and security </w:t>
      </w:r>
      <w:r>
        <w:t>are</w:t>
      </w:r>
      <w:r w:rsidR="00101D0F">
        <w:t xml:space="preserve"> an endangering situation to inmates in private prisons, </w:t>
      </w:r>
      <w:r>
        <w:t xml:space="preserve">majorly for people who lack the capacity to survive by themselves. Imprisonment is also determined by the costs that the prison may use on certain prisoners, such as refusal of high-risk offenders or chronically ill inmates. </w:t>
      </w:r>
    </w:p>
    <w:p w14:paraId="22E83C0B" w14:textId="388404A3" w:rsidR="003E0CA3" w:rsidRDefault="00C846CF" w:rsidP="002C0EB8">
      <w:r>
        <w:t xml:space="preserve">The existence and expansion of these institutions is a move that not only exhibits an inhuman nature, but leads to review of prisoner's rights. Private prisons being profit institutions, may lead to deterioration of the justice system and society as a whole releasing convicts who are not rehabilitated back to the society and also their move of earning income off inmates. On a different level, these corporations at some point push more and may apply illegal means in order to obtain inmates such as bribery, and push hard for harshening sentencing laws. Imprisonment being biased to specific criminals, punishment not bearing the intention of rehabilitation and sentencing being biased in a move for increased profits should be looked into, </w:t>
      </w:r>
      <w:r w:rsidR="007E5ED5">
        <w:t>for a better future of privatization of prisons if not ban.</w:t>
      </w:r>
    </w:p>
    <w:p w14:paraId="6FFDEBE1" w14:textId="77777777" w:rsidR="003E0CA3" w:rsidRDefault="003E0CA3" w:rsidP="002C0EB8"/>
    <w:p w14:paraId="15404011" w14:textId="07625C8C" w:rsidR="00490E3A" w:rsidRDefault="00490E3A"/>
    <w:p w14:paraId="63851457" w14:textId="036A3144" w:rsidR="008A1510" w:rsidRDefault="008A1510"/>
    <w:p w14:paraId="1BF0A126" w14:textId="7962DF0E" w:rsidR="008A1510" w:rsidRDefault="008A1510"/>
    <w:p w14:paraId="61141B63" w14:textId="5B6B962E" w:rsidR="008A1510" w:rsidRDefault="008A1510"/>
    <w:p w14:paraId="496D4E28" w14:textId="015C4082" w:rsidR="008A1510" w:rsidRDefault="008A1510"/>
    <w:p w14:paraId="2BA537FE" w14:textId="7C61C6C3" w:rsidR="008A1510" w:rsidRDefault="008A1510"/>
    <w:p w14:paraId="4987441A" w14:textId="77777777" w:rsidR="00E55A2C" w:rsidRDefault="00E55A2C"/>
    <w:p w14:paraId="2CB4E327" w14:textId="77777777" w:rsidR="003117B1" w:rsidRDefault="003117B1" w:rsidP="008A1510">
      <w:pPr>
        <w:ind w:firstLine="0"/>
        <w:jc w:val="center"/>
        <w:rPr>
          <w:b/>
          <w:bCs/>
        </w:rPr>
      </w:pPr>
    </w:p>
    <w:p w14:paraId="4E132F95" w14:textId="18FC62FE" w:rsidR="008A1510" w:rsidRDefault="00C846CF" w:rsidP="008A1510">
      <w:pPr>
        <w:ind w:firstLine="0"/>
        <w:jc w:val="center"/>
      </w:pPr>
      <w:bookmarkStart w:id="0" w:name="_GoBack"/>
      <w:bookmarkEnd w:id="0"/>
      <w:r>
        <w:rPr>
          <w:b/>
          <w:bCs/>
        </w:rPr>
        <w:lastRenderedPageBreak/>
        <w:t>References</w:t>
      </w:r>
    </w:p>
    <w:p w14:paraId="20137096" w14:textId="77777777" w:rsidR="008A1510" w:rsidRDefault="00C846CF" w:rsidP="008A1510">
      <w:pPr>
        <w:ind w:left="720" w:hanging="720"/>
      </w:pPr>
      <w:r>
        <w:t>Boyle, O., &amp; Stanley, E. (2019). Private prisons and the management of scandal. Crime, media, culture, 15(1), 67-87.</w:t>
      </w:r>
    </w:p>
    <w:p w14:paraId="24D2EA1C" w14:textId="77777777" w:rsidR="008A1510" w:rsidRPr="008A1510" w:rsidRDefault="00C846CF" w:rsidP="008A1510">
      <w:pPr>
        <w:ind w:left="720" w:hanging="720"/>
      </w:pPr>
      <w:proofErr w:type="spellStart"/>
      <w:r>
        <w:t>Eisen</w:t>
      </w:r>
      <w:proofErr w:type="spellEnd"/>
      <w:r>
        <w:t>, L. B. (2017). Inside private prisons: An American dilemma in the age of mass incarceration. Columbia University Press.</w:t>
      </w:r>
    </w:p>
    <w:p w14:paraId="4A6BEFD1" w14:textId="77777777" w:rsidR="008A1510" w:rsidRDefault="00C846CF" w:rsidP="008A1510">
      <w:pPr>
        <w:ind w:left="720" w:hanging="720"/>
      </w:pPr>
      <w:r>
        <w:t xml:space="preserve">O'Neill, D., Sands, V., &amp; Hodge, G. (2019). </w:t>
      </w:r>
      <w:proofErr w:type="spellStart"/>
      <w:r>
        <w:t>Privatisation</w:t>
      </w:r>
      <w:proofErr w:type="spellEnd"/>
      <w:r>
        <w:t xml:space="preserve"> as an instrument of social welfare provision: the case of prison </w:t>
      </w:r>
      <w:proofErr w:type="spellStart"/>
      <w:r>
        <w:t>privatisation</w:t>
      </w:r>
      <w:proofErr w:type="spellEnd"/>
      <w:r>
        <w:t xml:space="preserve"> in Victoria, Australia. In International Conference on Public Policy.</w:t>
      </w:r>
    </w:p>
    <w:p w14:paraId="29DBEEE2" w14:textId="77777777" w:rsidR="008A1510" w:rsidRDefault="00C846CF" w:rsidP="008A1510">
      <w:pPr>
        <w:ind w:left="720" w:hanging="720"/>
      </w:pPr>
      <w:r>
        <w:t xml:space="preserve">Sands, V., O'Neill, D., &amp; Hodge, G. (2019). Cheaper, better, and more accountable? Twenty‐five years of prisons </w:t>
      </w:r>
      <w:proofErr w:type="spellStart"/>
      <w:r>
        <w:t>privatisation</w:t>
      </w:r>
      <w:proofErr w:type="spellEnd"/>
      <w:r>
        <w:t xml:space="preserve"> in Victoria. Australian Journal of Public Administration, 78(4), 577-595.</w:t>
      </w:r>
    </w:p>
    <w:sectPr w:rsidR="008A15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86A21" w14:textId="77777777" w:rsidR="00D163CD" w:rsidRDefault="00D163CD">
      <w:pPr>
        <w:spacing w:line="240" w:lineRule="auto"/>
      </w:pPr>
      <w:r>
        <w:separator/>
      </w:r>
    </w:p>
  </w:endnote>
  <w:endnote w:type="continuationSeparator" w:id="0">
    <w:p w14:paraId="4DB67D45" w14:textId="77777777" w:rsidR="00D163CD" w:rsidRDefault="00D16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53DBC" w14:textId="77777777" w:rsidR="00D163CD" w:rsidRDefault="00D163CD">
      <w:pPr>
        <w:spacing w:line="240" w:lineRule="auto"/>
      </w:pPr>
      <w:r>
        <w:separator/>
      </w:r>
    </w:p>
  </w:footnote>
  <w:footnote w:type="continuationSeparator" w:id="0">
    <w:p w14:paraId="291935E6" w14:textId="77777777" w:rsidR="00D163CD" w:rsidRDefault="00D163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445475"/>
      <w:docPartObj>
        <w:docPartGallery w:val="Page Numbers (Top of Page)"/>
        <w:docPartUnique/>
      </w:docPartObj>
    </w:sdtPr>
    <w:sdtEndPr>
      <w:rPr>
        <w:noProof/>
      </w:rPr>
    </w:sdtEndPr>
    <w:sdtContent>
      <w:p w14:paraId="746F6F41" w14:textId="77777777" w:rsidR="00671AB5" w:rsidRDefault="00671AB5" w:rsidP="00671AB5">
        <w:pPr>
          <w:ind w:firstLine="0"/>
          <w:jc w:val="center"/>
          <w:rPr>
            <w:b/>
            <w:bCs/>
          </w:rPr>
        </w:pPr>
        <w:r>
          <w:rPr>
            <w:b/>
            <w:bCs/>
          </w:rPr>
          <w:t>History of private prisons; punishment, sentencing, and imprisonment.</w:t>
        </w:r>
      </w:p>
      <w:p w14:paraId="1AC6AF11" w14:textId="7D807131" w:rsidR="000D7B54" w:rsidRDefault="00C846CF">
        <w:pPr>
          <w:pStyle w:val="Header"/>
          <w:jc w:val="right"/>
        </w:pPr>
        <w:r>
          <w:fldChar w:fldCharType="begin"/>
        </w:r>
        <w:r>
          <w:instrText xml:space="preserve"> PAGE   \* MERGEFORMAT </w:instrText>
        </w:r>
        <w:r>
          <w:fldChar w:fldCharType="separate"/>
        </w:r>
        <w:r w:rsidR="003117B1">
          <w:rPr>
            <w:noProof/>
          </w:rPr>
          <w:t>6</w:t>
        </w:r>
        <w:r>
          <w:rPr>
            <w:noProof/>
          </w:rPr>
          <w:fldChar w:fldCharType="end"/>
        </w:r>
      </w:p>
    </w:sdtContent>
  </w:sdt>
  <w:p w14:paraId="44989C6D" w14:textId="77777777" w:rsidR="000D7B54" w:rsidRDefault="000D7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54"/>
    <w:rsid w:val="000140C2"/>
    <w:rsid w:val="00022A6F"/>
    <w:rsid w:val="000D7B54"/>
    <w:rsid w:val="00101D0F"/>
    <w:rsid w:val="0011554C"/>
    <w:rsid w:val="00130AC7"/>
    <w:rsid w:val="00296DF7"/>
    <w:rsid w:val="002C0EB8"/>
    <w:rsid w:val="003117B1"/>
    <w:rsid w:val="00351C88"/>
    <w:rsid w:val="003E0CA3"/>
    <w:rsid w:val="00490E3A"/>
    <w:rsid w:val="004D4034"/>
    <w:rsid w:val="00645858"/>
    <w:rsid w:val="00671AB5"/>
    <w:rsid w:val="00711210"/>
    <w:rsid w:val="00737CDA"/>
    <w:rsid w:val="007732CA"/>
    <w:rsid w:val="007C721E"/>
    <w:rsid w:val="007E5ED5"/>
    <w:rsid w:val="00845E83"/>
    <w:rsid w:val="008A1510"/>
    <w:rsid w:val="009F5B55"/>
    <w:rsid w:val="00A91296"/>
    <w:rsid w:val="00B02CA2"/>
    <w:rsid w:val="00C846CF"/>
    <w:rsid w:val="00D163CD"/>
    <w:rsid w:val="00D4649C"/>
    <w:rsid w:val="00E0634A"/>
    <w:rsid w:val="00E55A2C"/>
    <w:rsid w:val="00EA618A"/>
    <w:rsid w:val="00EE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1B0E"/>
  <w15:chartTrackingRefBased/>
  <w15:docId w15:val="{076AF715-00BB-4908-9468-A1A92E4B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54"/>
    <w:pPr>
      <w:tabs>
        <w:tab w:val="center" w:pos="4680"/>
        <w:tab w:val="right" w:pos="9360"/>
      </w:tabs>
      <w:spacing w:line="240" w:lineRule="auto"/>
    </w:pPr>
  </w:style>
  <w:style w:type="character" w:customStyle="1" w:styleId="HeaderChar">
    <w:name w:val="Header Char"/>
    <w:basedOn w:val="DefaultParagraphFont"/>
    <w:link w:val="Header"/>
    <w:uiPriority w:val="99"/>
    <w:rsid w:val="000D7B54"/>
  </w:style>
  <w:style w:type="paragraph" w:styleId="Footer">
    <w:name w:val="footer"/>
    <w:basedOn w:val="Normal"/>
    <w:link w:val="FooterChar"/>
    <w:uiPriority w:val="99"/>
    <w:unhideWhenUsed/>
    <w:rsid w:val="000D7B54"/>
    <w:pPr>
      <w:tabs>
        <w:tab w:val="center" w:pos="4680"/>
        <w:tab w:val="right" w:pos="9360"/>
      </w:tabs>
      <w:spacing w:line="240" w:lineRule="auto"/>
    </w:pPr>
  </w:style>
  <w:style w:type="character" w:customStyle="1" w:styleId="FooterChar">
    <w:name w:val="Footer Char"/>
    <w:basedOn w:val="DefaultParagraphFont"/>
    <w:link w:val="Footer"/>
    <w:uiPriority w:val="99"/>
    <w:rsid w:val="000D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9949-15F8-4170-A05A-5549120B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3</cp:revision>
  <dcterms:created xsi:type="dcterms:W3CDTF">2021-05-02T15:25:00Z</dcterms:created>
  <dcterms:modified xsi:type="dcterms:W3CDTF">2021-05-02T17:43:00Z</dcterms:modified>
</cp:coreProperties>
</file>